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69" w:rsidRPr="00CD6A36" w:rsidRDefault="00233569" w:rsidP="0023356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D6A36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233569" w:rsidRPr="00CD6A36" w:rsidRDefault="00233569" w:rsidP="0023356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D6A36">
        <w:rPr>
          <w:rFonts w:ascii="Times New Roman" w:hAnsi="Times New Roman"/>
          <w:b/>
          <w:sz w:val="32"/>
          <w:szCs w:val="32"/>
        </w:rPr>
        <w:t xml:space="preserve">«Улучшение условий и охраны труда в муниципальных учреждениях города Саратова» </w:t>
      </w:r>
    </w:p>
    <w:p w:rsidR="00233569" w:rsidRPr="00704767" w:rsidRDefault="00DB49E1" w:rsidP="00233569">
      <w:pPr>
        <w:jc w:val="center"/>
        <w:rPr>
          <w:rFonts w:ascii="Times New Roman" w:hAnsi="Times New Roman"/>
          <w:b/>
          <w:sz w:val="28"/>
          <w:szCs w:val="28"/>
        </w:rPr>
      </w:pPr>
      <w:r w:rsidRPr="00DB49E1">
        <w:rPr>
          <w:rFonts w:ascii="Times New Roman" w:hAnsi="Times New Roman"/>
          <w:noProof/>
          <w:sz w:val="28"/>
          <w:szCs w:val="28"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18.05pt;margin-top:6.2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233569" w:rsidRPr="002B3586" w:rsidRDefault="00233569" w:rsidP="00233569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oundrect id="_x0000_s1026" style="position:absolute;left:0;text-align:left;margin-left:140.15pt;margin-top:5.55pt;width:345.75pt;height:89.9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233569" w:rsidRPr="00BF281A" w:rsidRDefault="00233569" w:rsidP="00233569">
                  <w:pPr>
                    <w:jc w:val="center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предупреждение и профилактика травматизма и профессиональной заболеваемости, улучшение условий труда и здоровья работников муниципальных</w:t>
                  </w:r>
                  <w:r w:rsidRPr="00BF281A">
                    <w:rPr>
                      <w:rFonts w:ascii="Times New Roman" w:hAnsi="Times New Roman"/>
                      <w:b/>
                      <w:color w:val="FFFFFF"/>
                    </w:rPr>
                    <w:t xml:space="preserve"> </w:t>
                  </w: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учреждений</w:t>
                  </w:r>
                </w:p>
              </w:txbxContent>
            </v:textbox>
          </v:roundrect>
        </w:pict>
      </w:r>
    </w:p>
    <w:p w:rsidR="00233569" w:rsidRPr="00704767" w:rsidRDefault="00233569" w:rsidP="002335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3569" w:rsidRPr="00704767" w:rsidRDefault="00233569" w:rsidP="002335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3569" w:rsidRPr="00704767" w:rsidRDefault="00233569" w:rsidP="00CD6A36">
      <w:pPr>
        <w:spacing w:before="48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33569" w:rsidRPr="00704767" w:rsidRDefault="00233569" w:rsidP="00CD6A36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</w:t>
      </w:r>
      <w:r w:rsidR="00CD6A36">
        <w:rPr>
          <w:rFonts w:ascii="Times New Roman" w:hAnsi="Times New Roman"/>
          <w:b/>
          <w:sz w:val="28"/>
          <w:szCs w:val="28"/>
        </w:rPr>
        <w:t xml:space="preserve"> </w:t>
      </w:r>
      <w:r w:rsidRPr="00704767">
        <w:rPr>
          <w:rFonts w:ascii="Times New Roman" w:hAnsi="Times New Roman"/>
          <w:b/>
          <w:sz w:val="28"/>
          <w:szCs w:val="28"/>
        </w:rPr>
        <w:t>руб.</w:t>
      </w:r>
    </w:p>
    <w:tbl>
      <w:tblPr>
        <w:tblW w:w="50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554"/>
        <w:gridCol w:w="1374"/>
        <w:gridCol w:w="1374"/>
        <w:gridCol w:w="1402"/>
        <w:gridCol w:w="1186"/>
        <w:gridCol w:w="1180"/>
      </w:tblGrid>
      <w:tr w:rsidR="00233569" w:rsidRPr="00704767" w:rsidTr="00CD6A36">
        <w:trPr>
          <w:trHeight w:val="20"/>
        </w:trPr>
        <w:tc>
          <w:tcPr>
            <w:tcW w:w="1765" w:type="pct"/>
            <w:vMerge w:val="restar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82" w:type="pct"/>
            <w:vMerge w:val="restar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682" w:type="pct"/>
            <w:vMerge w:val="restar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1871" w:type="pct"/>
            <w:gridSpan w:val="3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233569" w:rsidRPr="00704767" w:rsidTr="00525D3E">
        <w:trPr>
          <w:trHeight w:val="20"/>
        </w:trPr>
        <w:tc>
          <w:tcPr>
            <w:tcW w:w="1765" w:type="pct"/>
            <w:vMerge/>
            <w:shd w:val="clear" w:color="auto" w:fill="FDE9D9" w:themeFill="accent6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vMerge/>
            <w:shd w:val="clear" w:color="auto" w:fill="FDE9D9" w:themeFill="accent6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vMerge/>
            <w:shd w:val="clear" w:color="auto" w:fill="FDE9D9" w:themeFill="accent6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589" w:type="pc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586" w:type="pct"/>
            <w:shd w:val="clear" w:color="auto" w:fill="FBD4B4" w:themeFill="accent6" w:themeFillTint="66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704767" w:rsidRDefault="00CD6A36" w:rsidP="00653130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Специальная оценка условий труда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990,7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467,5</w:t>
            </w: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849,2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1 394,4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1 725,0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Обучение по охране труда руководителей и специалистов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61,0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96,7</w:t>
            </w: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227,3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255,2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238,3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Организация прохождения медицинских осмотров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218,0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444,0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220,0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Обеспечение средствами индивидуальной защиты, смывающими и обезвреживающими средствами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956,1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1 016,9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970,4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40">
              <w:rPr>
                <w:rFonts w:ascii="Times New Roman" w:hAnsi="Times New Roman"/>
                <w:sz w:val="24"/>
                <w:szCs w:val="24"/>
              </w:rPr>
              <w:t>Обеспечение выполнения требований охраны труда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70,5</w:t>
            </w:r>
          </w:p>
        </w:tc>
        <w:tc>
          <w:tcPr>
            <w:tcW w:w="682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  <w:tc>
          <w:tcPr>
            <w:tcW w:w="69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  <w:tc>
          <w:tcPr>
            <w:tcW w:w="589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  <w:tc>
          <w:tcPr>
            <w:tcW w:w="586" w:type="pct"/>
            <w:shd w:val="clear" w:color="auto" w:fill="FDE9D9" w:themeFill="accent6" w:themeFillTint="33"/>
            <w:vAlign w:val="bottom"/>
          </w:tcPr>
          <w:p w:rsidR="00CD6A36" w:rsidRPr="00CD6A36" w:rsidRDefault="00CD6A36" w:rsidP="00CD6A36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color w:val="003300"/>
                <w:sz w:val="24"/>
                <w:szCs w:val="24"/>
              </w:rPr>
              <w:t>87,0</w:t>
            </w:r>
          </w:p>
        </w:tc>
      </w:tr>
      <w:tr w:rsidR="00CD6A36" w:rsidRPr="00704767" w:rsidTr="00CD6A36">
        <w:trPr>
          <w:trHeight w:val="20"/>
        </w:trPr>
        <w:tc>
          <w:tcPr>
            <w:tcW w:w="1765" w:type="pct"/>
            <w:shd w:val="clear" w:color="auto" w:fill="FDE9D9" w:themeFill="accent6" w:themeFillTint="33"/>
            <w:vAlign w:val="center"/>
          </w:tcPr>
          <w:p w:rsidR="00CD6A36" w:rsidRPr="00AA3F40" w:rsidRDefault="00CD6A36" w:rsidP="00653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A3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82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1 138,7</w:t>
            </w:r>
          </w:p>
        </w:tc>
        <w:tc>
          <w:tcPr>
            <w:tcW w:w="682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651,2</w:t>
            </w:r>
          </w:p>
        </w:tc>
        <w:tc>
          <w:tcPr>
            <w:tcW w:w="696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2 337,6</w:t>
            </w:r>
          </w:p>
        </w:tc>
        <w:tc>
          <w:tcPr>
            <w:tcW w:w="589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3 197,5</w:t>
            </w:r>
          </w:p>
        </w:tc>
        <w:tc>
          <w:tcPr>
            <w:tcW w:w="586" w:type="pct"/>
            <w:shd w:val="clear" w:color="auto" w:fill="FDE9D9" w:themeFill="accent6" w:themeFillTint="33"/>
            <w:vAlign w:val="center"/>
          </w:tcPr>
          <w:p w:rsidR="00CD6A36" w:rsidRDefault="00CD6A3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3 240,7</w:t>
            </w:r>
          </w:p>
        </w:tc>
      </w:tr>
    </w:tbl>
    <w:p w:rsidR="00233569" w:rsidRPr="00CD6A36" w:rsidRDefault="00DB49E1" w:rsidP="00233569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pict>
          <v:roundrect id="_x0000_s1029" style="position:absolute;left:0;text-align:left;margin-left:-16.6pt;margin-top:12.5pt;width:502.5pt;height:152.45pt;z-index:251663360;mso-position-horizontal-relative:text;mso-position-vertical-relative:text" arcsize="10923f" filled="f" strokecolor="blue" strokeweight="1.75pt"/>
        </w:pict>
      </w:r>
    </w:p>
    <w:p w:rsidR="00233569" w:rsidRPr="00704767" w:rsidRDefault="00DB49E1" w:rsidP="00525D3E">
      <w:pPr>
        <w:spacing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DB49E1"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28.05pt;margin-top:23.95pt;width:494.25pt;height:467.75pt;z-index:251662336" arcsize="10923f" filled="f" stroked="f"/>
        </w:pict>
      </w:r>
      <w:r w:rsidR="00233569" w:rsidRPr="00704767">
        <w:rPr>
          <w:rFonts w:ascii="Times New Roman" w:hAnsi="Times New Roman"/>
          <w:b/>
          <w:sz w:val="28"/>
          <w:szCs w:val="28"/>
        </w:rPr>
        <w:t>Прогноз конечных резу</w:t>
      </w:r>
      <w:r w:rsidR="00525D3E">
        <w:rPr>
          <w:rFonts w:ascii="Times New Roman" w:hAnsi="Times New Roman"/>
          <w:b/>
          <w:sz w:val="28"/>
          <w:szCs w:val="28"/>
        </w:rPr>
        <w:t>льтатов муниципальной программы:</w:t>
      </w:r>
    </w:p>
    <w:p w:rsidR="00233569" w:rsidRPr="00704767" w:rsidRDefault="00233569" w:rsidP="004F4844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233569" w:rsidRPr="00704767" w:rsidRDefault="00233569" w:rsidP="004F4844">
      <w:pPr>
        <w:pStyle w:val="a5"/>
        <w:numPr>
          <w:ilvl w:val="0"/>
          <w:numId w:val="1"/>
        </w:numPr>
        <w:spacing w:after="0" w:line="240" w:lineRule="auto"/>
        <w:ind w:left="0" w:right="282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снижение удельного веса численности работников муниципальных учреждений, занятых в условиях, не отвечающих санитарно-гигиеническим нормам, от общей численности работников с </w:t>
      </w:r>
      <w:r>
        <w:rPr>
          <w:rFonts w:ascii="Times New Roman" w:hAnsi="Times New Roman"/>
          <w:sz w:val="28"/>
          <w:szCs w:val="28"/>
        </w:rPr>
        <w:t>7</w:t>
      </w:r>
      <w:r w:rsidR="00CD6A36">
        <w:rPr>
          <w:rFonts w:ascii="Times New Roman" w:hAnsi="Times New Roman"/>
          <w:sz w:val="28"/>
          <w:szCs w:val="28"/>
        </w:rPr>
        <w:t>% до 6</w:t>
      </w:r>
      <w:r w:rsidRPr="00704767">
        <w:rPr>
          <w:rFonts w:ascii="Times New Roman" w:hAnsi="Times New Roman"/>
          <w:sz w:val="28"/>
          <w:szCs w:val="28"/>
        </w:rPr>
        <w:t>%;</w:t>
      </w:r>
    </w:p>
    <w:p w:rsidR="00233569" w:rsidRDefault="00233569" w:rsidP="004F4844">
      <w:pPr>
        <w:pStyle w:val="a5"/>
        <w:numPr>
          <w:ilvl w:val="0"/>
          <w:numId w:val="1"/>
        </w:numPr>
        <w:spacing w:after="0" w:line="240" w:lineRule="auto"/>
        <w:ind w:left="0" w:right="282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снижение уровня производственного травматизма в муниципальных учреждениях в расчете на 1000 работающих с 0,</w:t>
      </w:r>
      <w:r>
        <w:rPr>
          <w:rFonts w:ascii="Times New Roman" w:hAnsi="Times New Roman"/>
          <w:sz w:val="28"/>
          <w:szCs w:val="28"/>
        </w:rPr>
        <w:t>85</w:t>
      </w:r>
      <w:r w:rsidRPr="00704767">
        <w:rPr>
          <w:rFonts w:ascii="Times New Roman" w:hAnsi="Times New Roman"/>
          <w:sz w:val="28"/>
          <w:szCs w:val="28"/>
        </w:rPr>
        <w:t xml:space="preserve"> до 0,</w:t>
      </w:r>
      <w:r>
        <w:rPr>
          <w:rFonts w:ascii="Times New Roman" w:hAnsi="Times New Roman"/>
          <w:sz w:val="28"/>
          <w:szCs w:val="28"/>
        </w:rPr>
        <w:t>75</w:t>
      </w:r>
    </w:p>
    <w:p w:rsidR="00233569" w:rsidRPr="00704767" w:rsidRDefault="00233569" w:rsidP="004F4844">
      <w:pPr>
        <w:pStyle w:val="a5"/>
        <w:numPr>
          <w:ilvl w:val="0"/>
          <w:numId w:val="1"/>
        </w:numPr>
        <w:spacing w:after="0" w:line="240" w:lineRule="auto"/>
        <w:ind w:left="0" w:right="28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требований охраны труда в муниципальных учреждениях</w:t>
      </w:r>
    </w:p>
    <w:p w:rsidR="00233569" w:rsidRPr="00704767" w:rsidRDefault="00233569" w:rsidP="00233569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6A36" w:rsidRPr="00CD6A36" w:rsidRDefault="00233569" w:rsidP="00CD6A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A36">
        <w:rPr>
          <w:rFonts w:ascii="Times New Roman" w:hAnsi="Times New Roman"/>
          <w:b/>
          <w:bCs/>
          <w:sz w:val="28"/>
          <w:szCs w:val="28"/>
        </w:rPr>
        <w:t>Сведения о целевых показателях (индикаторах)</w:t>
      </w:r>
    </w:p>
    <w:p w:rsidR="00233569" w:rsidRPr="00CD6A36" w:rsidRDefault="00233569" w:rsidP="00CD6A36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A36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828"/>
        <w:gridCol w:w="709"/>
        <w:gridCol w:w="1134"/>
        <w:gridCol w:w="1134"/>
        <w:gridCol w:w="1134"/>
        <w:gridCol w:w="1134"/>
        <w:gridCol w:w="1134"/>
      </w:tblGrid>
      <w:tr w:rsidR="00233569" w:rsidRPr="00704767" w:rsidTr="00CD6A36">
        <w:trPr>
          <w:cantSplit/>
          <w:trHeight w:val="434"/>
          <w:tblHeader/>
        </w:trPr>
        <w:tc>
          <w:tcPr>
            <w:tcW w:w="3828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233569" w:rsidRPr="00704767" w:rsidTr="00571A20">
        <w:trPr>
          <w:cantSplit/>
          <w:tblHeader/>
        </w:trPr>
        <w:tc>
          <w:tcPr>
            <w:tcW w:w="3828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233569" w:rsidRPr="00704767" w:rsidRDefault="00233569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рабочих мест, на которых проведена специальная оценка условий труда в муниципальных учреждениях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972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497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811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090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424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Количество руководителей и специалистов муниципальных учреждений, прошедших обучение по охране труда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101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работников муниципальных учреждений, прошедших периодический медицинский осмотр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117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приобретенных средств индивидуальной защиты, смывающих и обезвреживающих средств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641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664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  <w:r w:rsidR="00CD6A36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645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семинаров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233569" w:rsidRPr="00704767" w:rsidTr="00CD6A36">
        <w:trPr>
          <w:cantSplit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233569" w:rsidRPr="00704767" w:rsidRDefault="00233569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смотров-конкурсов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233569" w:rsidRPr="00704767" w:rsidRDefault="00233569" w:rsidP="00CD6A36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</w:tr>
    </w:tbl>
    <w:p w:rsidR="00233569" w:rsidRPr="00704767" w:rsidRDefault="00233569" w:rsidP="002335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31E1" w:rsidRDefault="00D731E1"/>
    <w:sectPr w:rsidR="00D731E1" w:rsidSect="00CD6A3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251"/>
    <w:multiLevelType w:val="hybridMultilevel"/>
    <w:tmpl w:val="9F6450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3569"/>
    <w:rsid w:val="00186A1B"/>
    <w:rsid w:val="001F0C17"/>
    <w:rsid w:val="001F3F8F"/>
    <w:rsid w:val="00233569"/>
    <w:rsid w:val="004B6FD0"/>
    <w:rsid w:val="004F4844"/>
    <w:rsid w:val="00525D3E"/>
    <w:rsid w:val="00571A20"/>
    <w:rsid w:val="007F4444"/>
    <w:rsid w:val="00CD6A36"/>
    <w:rsid w:val="00D731E1"/>
    <w:rsid w:val="00DB49E1"/>
    <w:rsid w:val="00DE1BF1"/>
    <w:rsid w:val="00F6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3569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233569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23356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2335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2019-11-14T05:57:00Z</dcterms:created>
  <dcterms:modified xsi:type="dcterms:W3CDTF">2019-11-15T10:39:00Z</dcterms:modified>
</cp:coreProperties>
</file>